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7F76" w14:textId="378ACA10" w:rsidR="00B97ABF" w:rsidRPr="006B42CB" w:rsidRDefault="00B97ABF" w:rsidP="002D2E03">
      <w:pPr>
        <w:shd w:val="clear" w:color="auto" w:fill="FFFFFF"/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Консультация </w:t>
      </w:r>
      <w:r w:rsidR="002D2E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для воспитателей </w:t>
      </w:r>
      <w:r w:rsidRPr="006B42C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«Роль музыкально-дидактических игр в самостоятельной деятельности детей»</w:t>
      </w:r>
    </w:p>
    <w:p w14:paraId="32E9BF6A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Среди многих видов искусств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по праву занимает особое место в эстетическом и художественном воспитании и во всей системе формирования всесторонне гармонично развитого человека. Дошкольники проявляют особую любовь к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музыкальному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искусству и могут быть вовлечены в посильную для их возраста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целями, которой является развитие интереса к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музыке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 Вот почему на ряду с главными задачами воспитания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стоит вопрос о самостоятельной деятельности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которая, прежде всего, проявляется в том, чтобы ребенок сам мог применять свои умения в повседневной жизни.</w:t>
      </w:r>
    </w:p>
    <w:p w14:paraId="4C610E6A" w14:textId="77777777" w:rsid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Виды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самостоятельной деятельности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в детском саду разнообразны. Одна из них</w:t>
      </w:r>
      <w:r w:rsidR="006B42CB"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музыкальная деятельность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14:paraId="4272C83B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В свободное от занят</w:t>
      </w:r>
      <w:r w:rsid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ий время дети устраивают игры с </w:t>
      </w:r>
      <w:r w:rsidR="006B42CB"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пением, 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музицируют на детских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музыкальных инструментах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 Важнейшим средством развития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самостоятельной музыкальной деятельности детей являются музыкально-дидактические игры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объединяют все виды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музыкальной деятельности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 пение, слушание, движение под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музыку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игру на инструментах. Основное назначение этих игр - формировать у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музыкальные способности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в доступной игровой форме, развивать у них чувство ритма, тембровый и динамический слух, побуждать к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самостоятельным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действиям с применением знаний, полученных на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музыкальных занятиях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Педагогическая </w:t>
      </w:r>
      <w:r w:rsidR="004A4F4C" w:rsidRPr="004A4F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ценность 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-дидактических игр в том, что они открывают перед ребенком путь применения полученных знаний в жизненной практике.</w:t>
      </w:r>
    </w:p>
    <w:p w14:paraId="48786376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-дидактические игры используются и во время занятий, и в свободное от занятий время во всех возрастных группах с учетом индивидуальных способностей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 Организуя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самостоятельные музыкально-дидактические игры 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необходимо избегать стихийности. Ведь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музыкальная игра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и любая другая, таит в себе большие педагогические возможности. В ходе игры складываются отношения между детьми, проявляются черты характера ребенка.</w:t>
      </w:r>
    </w:p>
    <w:p w14:paraId="4D8C9283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Существуют различные виды классификации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музыкально-дидактических игр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24DD93F8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Э. П. Костина разработала настольные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музыкально-дидактические игры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используются для развития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-сенсорных способностей.</w:t>
      </w:r>
    </w:p>
    <w:p w14:paraId="6382458B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Она разделяет их на 4 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вида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17B2C508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1. Игры, с помощью которых развивается звуковысотный слух дошкольников. Это такие игры, как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«Качели»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«Курицы»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«Весёлые гармошки»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«Цирковые собачки»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</w:t>
      </w:r>
    </w:p>
    <w:p w14:paraId="403D8E16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 Игры, позволяющие развивать ритмическое чувство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«Ритмическое лото»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«Весёлые дудочки»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«Лесные гости»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</w:t>
      </w:r>
    </w:p>
    <w:p w14:paraId="1480B517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3. Игры для развития тембрового 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слуха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B42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Музыкальные инструменты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«Угадай, на чём играю»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</w:t>
      </w:r>
    </w:p>
    <w:p w14:paraId="28AFF7B1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4. Игры, развивающие динамический 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слух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«Громко - тихо»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самый внимательный»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«Узнай звучание своего аккордеона»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</w:t>
      </w:r>
    </w:p>
    <w:p w14:paraId="01BE0DF5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Настольные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-дидактические игры представлены в определённой последовательности с постепенным усложнением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-сенсорных задач для каждой возрастной группы. Так, например, в средней группе дети учатся различать выразительные возможности двух динамических оттенков (громко - тихо, в старшей группе – трёх (громко, умеренно громко, тихо, а в подготовительной группе уже различаются четыре динамических оттенка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(громко, умеренно громко, умеренно тихо, тихо)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32A1C82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- дидактические игры - эффективное средство формирования звуковысотного, ритмического, тембрового и динамического слуха у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того чтобы игра проходила весело, интересно, в хорошем темпе, дети должны довольно легко и быстро узнавать различные выразительные свойства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музыкальных звуков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194A363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Созданию таких прочных навыков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- сенсорного восприятия способствует четырёхэтапное освоение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 - дидактических игр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2E4CD69F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На первом этапе дети знакомятся с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музыкальным произведением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составляющим основу игры, выделяют характерные для него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музыкальные звуки и их свойства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 Происходит первоначальное знакомство со зрительными образами игры. Всё это осуществляется на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музыкальных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занятиях посредством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- дидактических упражнений.</w:t>
      </w:r>
    </w:p>
    <w:p w14:paraId="54D25A71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На втором этапе дети на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музыкальных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занятиях знакомятся с внешним видом игры, её содержанием, правилами, игровыми задачами и действиями. Параллельно идёт усвоение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- сенсорных навыков и умений, необходимых для игры.</w:t>
      </w:r>
    </w:p>
    <w:p w14:paraId="24E4823C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На третьем этапе осуществляется перенос полученных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- сенсорных умений и навыков</w:t>
      </w:r>
      <w:r w:rsidR="002A2FE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игровых действий в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самостоятельную деятельность 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происходит дальнейшее совершенствование этих навыков под косвенным руководством воспитателя.</w:t>
      </w:r>
    </w:p>
    <w:p w14:paraId="6D6501D3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На четвёртом этапе дети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 используют 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- дидактические игры.</w:t>
      </w:r>
    </w:p>
    <w:p w14:paraId="5703E72C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Для развития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самостоятельной музыкальной деятельности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в каждой возрастной группе оборудованы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музыкальные уголки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с учетом возрастных особенностей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есть все необходимое оборудование, в том числе и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-дидактические игры данной группы. </w:t>
      </w:r>
      <w:r w:rsidR="002A2F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музыкальных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уголках должны быть созданы зоны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самостоятельной музыкальной деятельности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дети могут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 музицировать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организовывать различные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музыкально-дидактические 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игры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прослушивать аудиозапись с </w:t>
      </w:r>
      <w:r w:rsidR="002A2FEF" w:rsidRPr="002A2F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любимой музыкой. Музыкальный 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уголок в детском саду должен </w:t>
      </w:r>
      <w:r w:rsidR="002A2FEF" w:rsidRPr="002A2F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стимулировать 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самостоятельную музыкальную деятельность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действенно знакомить дошкольников с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музыкой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2A2FEF" w:rsidRPr="002A2F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способствовать 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закреплению имеющихся у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знаний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умений и навыков.</w:t>
      </w:r>
    </w:p>
    <w:p w14:paraId="4BC87600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Использование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-дидактических игр в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самостоятельной деятельности 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определяется четким руководством со стороны воспитателя, который, учитывая цели и задачи воспитания, а также возможности, склонности и интересы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с помощью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музыкального руководителя и самостоятельно подбирает музыкальный репертуар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предполагая включение его в разные моменты жизни ребенка. Воспитателю необходимо так организовать жизнь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в группе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она стала ярче, разнообразнее, чтобы знания, полученные детьми в процессе обучения на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музыкальных занятиях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разнообразные впечатления от окружающего могли быть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 ими применены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463B0DE" w14:textId="77777777" w:rsidR="002A2FEF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Роль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воспитателя в детской игре 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велика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 он тактично направляет ее ход, следит за взаимоотношениями играющих, сохраняет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самостоятельный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и творческий характер игровой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 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14:paraId="5F8530CE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Еще А. С. Макаренко 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писал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 «И я как педагог должен с ними играть. Если я буду только приучать, требовать, настаивать, я буду посторонней силой, может быть полезной, но не близкой. Я должен обязательно немного играть, и я этого требовал от всех своих коллег». Вот почему особенно в младших группах воспитатель не только организовывает игры с детьми, но и сам становится активным участником.</w:t>
      </w:r>
    </w:p>
    <w:p w14:paraId="13AE27DB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развивать в детях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самостоятельность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умение творчески мыслить, применять знания, полученные на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музыкальном занятии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воспитатель сам должен знать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музыкальный репертуар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объем умений и навыков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своей группы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 вначале учебного года намечается план работы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музыкального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руководителя с воспитателем по развитию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музыкальной деятельности 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B3BA7F2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консультаций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воспитатели знакомятся с содержанием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музыкально-дидактических игр 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данной возрастной группы, получают советы и рекомендации по проведению этих игр со всеми детьми или с подгруппой, узнают, как лучше организовать развлечение с детьми, включая в содержание ту или иную дидактическую игру.</w:t>
      </w:r>
    </w:p>
    <w:p w14:paraId="5AA6A8E8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В заключении хочется отметить, что систематическая и целенаправленная работа по использованию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- дидактических игр</w:t>
      </w:r>
      <w:r w:rsidR="00BF2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F2B1F" w:rsidRPr="00BF2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самостоятельной 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способствует успешному</w:t>
      </w:r>
      <w:r w:rsidR="00BF2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F2B1F" w:rsidRPr="00BF2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развитию 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музыкальных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способностей дошкольников.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-дидактические игры обогащают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новыми впечатлениями, развивают у них инициативу,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самостоятельность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способность к восприятию, различению основных свойств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музыкального слуха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Педагогическая </w:t>
      </w:r>
      <w:r w:rsidR="00BF2B1F" w:rsidRPr="00BF2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ценность 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-дидактических игр в том, что они открывают перед ребенком путь применения полученных знаний в жизненной практике.</w:t>
      </w:r>
    </w:p>
    <w:p w14:paraId="46AABCC0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Примеры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музыкально-дидактических игр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F17DDE1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Средняя группа.</w:t>
      </w:r>
    </w:p>
    <w:p w14:paraId="71A7C931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«Тише – громче в бубен бей»</w:t>
      </w:r>
    </w:p>
    <w:p w14:paraId="4CDE4F71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1. Может бубен загреметь,</w:t>
      </w:r>
    </w:p>
    <w:p w14:paraId="079A7899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Будто гром,</w:t>
      </w:r>
    </w:p>
    <w:p w14:paraId="4C113131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бубен зазвенеть</w:t>
      </w:r>
    </w:p>
    <w:p w14:paraId="4A98F3B3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Ручейком.</w:t>
      </w:r>
    </w:p>
    <w:p w14:paraId="68C9FE21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 бом-бом-бом,</w:t>
      </w:r>
    </w:p>
    <w:p w14:paraId="28272B9B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Бом-бом-бом!</w:t>
      </w:r>
    </w:p>
    <w:p w14:paraId="01C09734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Это, ясно, не ручей-</w:t>
      </w:r>
    </w:p>
    <w:p w14:paraId="54755AB7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Это гром.</w:t>
      </w:r>
    </w:p>
    <w:p w14:paraId="3525FA7F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2. Может бубен загреметь,</w:t>
      </w:r>
    </w:p>
    <w:p w14:paraId="0D07A6B8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Будто гром,</w:t>
      </w:r>
    </w:p>
    <w:p w14:paraId="79938661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бубен зазвенеть</w:t>
      </w:r>
    </w:p>
    <w:p w14:paraId="2B973784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Ручейком.</w:t>
      </w:r>
    </w:p>
    <w:p w14:paraId="63399B97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 Бам-бам-бам-бам,</w:t>
      </w:r>
    </w:p>
    <w:p w14:paraId="3412EB7D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Бам- бам-бам!</w:t>
      </w:r>
    </w:p>
    <w:p w14:paraId="54E0E902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прыгает ручей</w:t>
      </w:r>
    </w:p>
    <w:p w14:paraId="5357E052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По камням!</w:t>
      </w:r>
    </w:p>
    <w:p w14:paraId="6D458786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стоят в кругу. Воспитательница ходит с бубном в центре круга, поет и в указанных тактах то громко стучит в бубен, то тихо им звенит. Затем она исполняет первый или второй припев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(произвольно выбирая их)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подходит к кому</w:t>
      </w:r>
      <w:r w:rsidR="00BF2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нибудь из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протягивая ему бубен. Ребенок должен от того, какой из двух припевов споет воспитательница.</w:t>
      </w:r>
    </w:p>
    <w:p w14:paraId="1F6D0270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</w:p>
    <w:p w14:paraId="340345C0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 материал. Небольшой мешочек, красиво оформленный аппликацией. В нем 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игрушки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 зайчик, кукла, мишка, петушок, лошадка и др.</w:t>
      </w:r>
    </w:p>
    <w:p w14:paraId="7C97A007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игры. Участвует вся группа. «Дети, - говорит воспитатель, - к нам на занятие пришли гости. Но где они спрятались? Может быть, здесь?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 мешочек.)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сейчас мы послушаем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музыку и узнаем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кто там».</w:t>
      </w:r>
    </w:p>
    <w:p w14:paraId="5FE31F1B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руководитель проигрывает мелодии знакомых детям 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произведений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«Заинька»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 М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 Красева, слова Л. Некрасовой,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«Кукла»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 М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 Старокадомского, слова О. Высотской,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«Медведь»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 В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 Ребикова,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«Петушок»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 В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 Витлина, слова А. Пассовой и др. дети узнают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музыку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и кто-либо из них достает из мешочка соответствующую игрушку и показывает всем.</w:t>
      </w:r>
    </w:p>
    <w:p w14:paraId="272D44AC" w14:textId="77777777" w:rsidR="00B97ABF" w:rsidRPr="006B42CB" w:rsidRDefault="00B97ABF" w:rsidP="002D2E03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Старшая группа.</w:t>
      </w:r>
    </w:p>
    <w:p w14:paraId="0EB0499D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«Качели»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C04B852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 материал. Небольшие 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карточки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 на одних изображены качели в верхнем углу, на других карточках – в нижнем углу, металлофон, настольная ширма.</w:t>
      </w:r>
    </w:p>
    <w:p w14:paraId="7C1FE2AC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игры.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руководитель или воспитатель предлагает детям спеть песню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«Качели»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напоминает звуки, характерные для нее, проигрывая их на металлофоне, затем раздает по карточке, играет высокие 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или низкие звуки и спрашивает, где сейчас качели, вверху или внизу. Дети поднимают соответствующие карточки.</w:t>
      </w:r>
    </w:p>
    <w:p w14:paraId="6E47EC39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«Есть качели на лугу вверх-вниз, вверх-вниз!</w:t>
      </w:r>
    </w:p>
    <w:p w14:paraId="583E3DC4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Я качаться побегу вверх-вниз, вверх-вниз!»</w:t>
      </w:r>
    </w:p>
    <w:p w14:paraId="66D47A2B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«Громко – тихо запоем»</w:t>
      </w:r>
    </w:p>
    <w:p w14:paraId="005FA807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«Мяч от нас умчался вскачь, разыщи Сережа, мяч,</w:t>
      </w:r>
    </w:p>
    <w:p w14:paraId="70BDD74D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Разыщи, разыщи, разыщи, Сережа, мяч!</w:t>
      </w:r>
    </w:p>
    <w:p w14:paraId="3DF99F1C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тихо запоем, далеко он значит.</w:t>
      </w:r>
    </w:p>
    <w:p w14:paraId="2C59B9E2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громко петь начнем, значит рядом мячик».</w:t>
      </w:r>
    </w:p>
    <w:p w14:paraId="093CDC3C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сидят на стульях. Одного ребенка просят выйти из комнаты, а воспитатель тем временем прячет мяч. Затем водящего приглашают войти и поют ему песенку, в которой объясняются игры. На 3-й куплет, который поется без слов на слоги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«ля-ля»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водящий ищет мяч. Дети поют, то усиливается, то ослабляя звучание, в зависимости от удаления или приближения водящего к спрятанному мячу. Этот куплет повторяется произвольное количество раз, пока ребенок не найдет мяч.</w:t>
      </w:r>
    </w:p>
    <w:p w14:paraId="7ED9A80F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«Догадайся, кто поет»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F11457A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«Поиграй ка, Ваня с нами, выходи скорей вперед.</w:t>
      </w:r>
    </w:p>
    <w:p w14:paraId="54A3473D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И с закрытыми глазами догадайся, кто поет.</w:t>
      </w:r>
    </w:p>
    <w:p w14:paraId="16F0DAFC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Эту песенку свою я тебе, дружок, пою,</w:t>
      </w:r>
    </w:p>
    <w:p w14:paraId="310DB7A3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Ты глаза не открывай, кто я, ну-ка, отгадай!»</w:t>
      </w:r>
    </w:p>
    <w:p w14:paraId="764AA3A1" w14:textId="77777777" w:rsidR="00B97ABF" w:rsidRPr="006B42CB" w:rsidRDefault="00B97ABF" w:rsidP="002D2E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идут по кругу и поют 1-й куплет. На 2-й куплет дети останавливаются, и кто-нибудь из них поет этот куплет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«жмурке»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стоит в центре круга.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«Жмурка»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отгадать, кто спел 2-й куплет.</w:t>
      </w:r>
    </w:p>
    <w:p w14:paraId="11B71FC6" w14:textId="77777777" w:rsidR="002D2E03" w:rsidRDefault="00B97ABF" w:rsidP="002D2E03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Подготовительная группа.</w:t>
      </w:r>
    </w:p>
    <w:p w14:paraId="12915043" w14:textId="3EDF25BA" w:rsidR="00B97ABF" w:rsidRPr="006B42CB" w:rsidRDefault="00B97ABF" w:rsidP="002D2E03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«Эхо»</w:t>
      </w:r>
    </w:p>
    <w:p w14:paraId="6BC0C38C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«Кричу в лесу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 Ау, ау! И мне в 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 Ау, ау!</w:t>
      </w:r>
    </w:p>
    <w:p w14:paraId="5D1ACE50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горах кричу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 Ау, ау! Гора в 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 Ау, ау!</w:t>
      </w:r>
    </w:p>
    <w:p w14:paraId="6869C806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Вариант. Дети условно разделены на подгруппы (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«Эхо»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«Дети»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). Одна подгруппа –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«Дети»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- запевает, другая –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«Эхо»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- повторяет. Возможны и другие варианты. Важно, чтобы было чистое интонирование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«Эхом»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«ау»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D2B7CC6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485E95AA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Программное содержание. Учить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различать высоту звуков.</w:t>
      </w:r>
    </w:p>
    <w:p w14:paraId="6FA07D83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-дидактический материал.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«Мишка»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 М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 Раухвергера; фортепиано.</w:t>
      </w:r>
    </w:p>
    <w:p w14:paraId="7AFBF3DC" w14:textId="77777777" w:rsidR="00B97ABF" w:rsidRPr="006B42CB" w:rsidRDefault="00B97ABF" w:rsidP="002D2E03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Игровые пособия. Плоскостные изображения медведей – большого, среднего и маленького размера, по 3 на каждого ребенка; плоскостной дом.</w:t>
      </w:r>
    </w:p>
    <w:p w14:paraId="2EC74711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I вид. Дети сидят за столами справа от </w:t>
      </w:r>
      <w:r w:rsidRPr="006B42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музыкального руководителя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Он раздает им изображения медведей. Когда пьеса звучит в высоком регистре, выходят гулять медвежата (дети передвигают их перед собой по столу, когда в среднем – медведи побольше, а когда в низком – самые большие. Смена 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регистра варьируются. В конце игры отмечаются дети, которые более точно выполняли задания.</w:t>
      </w:r>
    </w:p>
    <w:p w14:paraId="2DFE32AA" w14:textId="77777777" w:rsidR="00B97ABF" w:rsidRPr="006B42CB" w:rsidRDefault="00B97ABF" w:rsidP="002D2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II вид. Дети делятся на три 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команды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: Мишутки, Анастасии Петровны и Михаилы Ивановичи. Все помещаются в доме </w:t>
      </w:r>
      <w:r w:rsidRPr="006B42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(стоят за его плоскостным изображением)</w:t>
      </w:r>
      <w:r w:rsidRPr="006B42CB">
        <w:rPr>
          <w:rFonts w:ascii="Times New Roman" w:eastAsia="Times New Roman" w:hAnsi="Times New Roman" w:cs="Times New Roman"/>
          <w:color w:val="111111"/>
          <w:sz w:val="28"/>
          <w:szCs w:val="28"/>
        </w:rPr>
        <w:t>. Когда произведение звучит в низком регистре, из дома выходит и продвигаются по комнате Михаилы Ивановичи, когда в среднем – Анастасии Петровны, а в высоком – Мишутки. Регистры звучания сменяются в произвольном порядке. По окончании звучания пьесы Михаилы Ивановичи ловят остальных медведей, а те убегают в домик.</w:t>
      </w:r>
    </w:p>
    <w:p w14:paraId="0BEA7549" w14:textId="77777777" w:rsidR="006A2F87" w:rsidRPr="006B42CB" w:rsidRDefault="006A2F87" w:rsidP="002D2E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2F87" w:rsidRPr="006B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BF"/>
    <w:rsid w:val="002A2FEF"/>
    <w:rsid w:val="002D2E03"/>
    <w:rsid w:val="004A4F4C"/>
    <w:rsid w:val="006A2F87"/>
    <w:rsid w:val="006B42CB"/>
    <w:rsid w:val="00B97ABF"/>
    <w:rsid w:val="00B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3524"/>
  <w15:docId w15:val="{E2B245FA-6CAB-4E8E-999E-A28BACBF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A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9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9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аaaaaa</dc:creator>
  <cp:keywords/>
  <dc:description/>
  <cp:lastModifiedBy>Юлия Карпова</cp:lastModifiedBy>
  <cp:revision>5</cp:revision>
  <dcterms:created xsi:type="dcterms:W3CDTF">2019-08-22T04:51:00Z</dcterms:created>
  <dcterms:modified xsi:type="dcterms:W3CDTF">2020-02-07T05:46:00Z</dcterms:modified>
</cp:coreProperties>
</file>